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“Life and love” looks at the extraordinary life and career of Clara Schumann -- acclaimed concert pianist; accomplished composer; early champion of the works of Frédéric Chopin; trusted advisor and first editor to Robert Schumann and Johannes Brahms; wife; mother; business woman. Come discover this fascinating woman through excerpts from her letters; anecdotes from the people who knew her best; and through her music as well as that of the composers to whom she lent her prodigious talents.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“La vie et l’amour” présente la vie et carrière extraordinaire de Clara Schumann à l’occasion de son 200ème anniversaire: pianiste de premier rang; compositrice accomplie; une des premières à se faire le champion de Frédéric Chopin, Robert Schumann et Johannes Brahms; femme; mère; femme d’affaires.  Venez la rencontrer par la voie de ces correspondances et par sa musique ainsi que la musique des compositeurs qui lui étaient proches.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Clara Schumann: Soirées Musicales, Op. 6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Toccata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Notturno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Mazurka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Ballade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Mazurka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Polonaise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Frédéric Chopin: Mazurkas, Op. 17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Robert Schumann: Fantasie, Op. 17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60" w:lineRule="auto"/>
        <w:ind w:left="10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1"/>
          <w:szCs w:val="21"/>
          <w:rtl w:val="0"/>
        </w:rPr>
        <w:t xml:space="preserve">Durchaus fantastisch und leidenschaftlich vorzutragen; Im Legenden-Ton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60" w:lineRule="auto"/>
        <w:ind w:left="10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1"/>
          <w:szCs w:val="21"/>
          <w:rtl w:val="0"/>
        </w:rPr>
        <w:t xml:space="preserve">Mäßig. Durchaus energisch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60" w:lineRule="auto"/>
        <w:ind w:left="10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1"/>
          <w:szCs w:val="21"/>
          <w:rtl w:val="0"/>
        </w:rPr>
        <w:t xml:space="preserve">Langsam getragen. Durchweg leise zu halten.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********************************************************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Clara Schumann: Variationen uber ein Thema von Robert Schumann, Op. 20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Johannes Brahms: Ballade Op. 10 no. 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Klavierstücke Op. 119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Clara Schumann: Three Romances. Op. 11, no. 3 in A-flat Major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